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B9" w:rsidRDefault="008F33B9" w:rsidP="008F33B9">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8F33B9" w:rsidRDefault="008F33B9" w:rsidP="008F33B9">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8F33B9" w:rsidRDefault="008F33B9" w:rsidP="008F33B9">
      <w:pPr>
        <w:spacing w:after="0" w:line="240" w:lineRule="auto"/>
        <w:jc w:val="center"/>
        <w:rPr>
          <w:rFonts w:ascii="Georgia" w:hAnsi="Georgia" w:cs="Times New Roman"/>
          <w:b/>
          <w:color w:val="FF0000"/>
          <w:sz w:val="18"/>
          <w:szCs w:val="20"/>
        </w:rPr>
      </w:pPr>
      <w:r>
        <w:rPr>
          <w:rFonts w:ascii="Georgia" w:hAnsi="Georgia" w:cs="Times New Roman"/>
          <w:b/>
          <w:color w:val="FF0000"/>
          <w:sz w:val="18"/>
          <w:szCs w:val="20"/>
        </w:rPr>
        <w:t>ORGANIZED 1936</w:t>
      </w:r>
    </w:p>
    <w:p w:rsidR="008F33B9" w:rsidRDefault="008F33B9" w:rsidP="008F33B9">
      <w:pPr>
        <w:spacing w:after="0"/>
        <w:jc w:val="center"/>
        <w:rPr>
          <w:rFonts w:ascii="Times New Roman" w:hAnsi="Times New Roman" w:cs="Times New Roman"/>
          <w:color w:val="FF0000"/>
          <w:sz w:val="18"/>
          <w:szCs w:val="20"/>
        </w:rPr>
      </w:pPr>
      <w:r>
        <w:rPr>
          <w:rFonts w:ascii="Times New Roman" w:hAnsi="Times New Roman" w:cs="Times New Roman"/>
          <w:b/>
          <w:color w:val="FF0000"/>
          <w:sz w:val="18"/>
          <w:szCs w:val="20"/>
        </w:rPr>
        <w:t>POST OFFICE BOX 25 / 25474 E. Hwy 4</w:t>
      </w:r>
    </w:p>
    <w:p w:rsidR="008F33B9" w:rsidRDefault="008F33B9" w:rsidP="008F33B9">
      <w:pPr>
        <w:spacing w:after="0"/>
        <w:jc w:val="center"/>
        <w:rPr>
          <w:rFonts w:ascii="Times New Roman" w:hAnsi="Times New Roman" w:cs="Times New Roman"/>
          <w:b/>
          <w:color w:val="FF0000"/>
          <w:sz w:val="18"/>
          <w:szCs w:val="20"/>
        </w:rPr>
      </w:pPr>
      <w:r>
        <w:rPr>
          <w:rFonts w:ascii="Times New Roman" w:hAnsi="Times New Roman" w:cs="Times New Roman"/>
          <w:b/>
          <w:color w:val="FF0000"/>
          <w:sz w:val="18"/>
          <w:szCs w:val="20"/>
        </w:rPr>
        <w:t>FARMINGTON, CALIFORNIA  95230</w:t>
      </w:r>
    </w:p>
    <w:p w:rsidR="008F33B9" w:rsidRDefault="008F33B9" w:rsidP="008F33B9">
      <w:pPr>
        <w:pStyle w:val="Default"/>
      </w:pPr>
    </w:p>
    <w:p w:rsidR="008F33B9" w:rsidRDefault="008F33B9" w:rsidP="008F33B9">
      <w:pPr>
        <w:spacing w:after="0"/>
        <w:jc w:val="center"/>
        <w:rPr>
          <w:b/>
          <w:bCs/>
          <w:i/>
          <w:sz w:val="14"/>
          <w:szCs w:val="16"/>
        </w:rPr>
      </w:pPr>
      <w:r>
        <w:rPr>
          <w:i/>
        </w:rPr>
        <w:t xml:space="preserve"> </w:t>
      </w:r>
      <w:r>
        <w:rPr>
          <w:b/>
          <w:bCs/>
          <w:i/>
          <w:sz w:val="14"/>
          <w:szCs w:val="16"/>
        </w:rPr>
        <w:t>THIS MEETING WILL BE CONDUCTED IN ACCORDANCE WITH CURRENT HEALTH ORDERS ISSUED BY THE SAN JOAQUIN COUNTY PUBLIC HEALTH OFFICER. FACILITIES HAVE BEEN SETUP TO OBSERVE SOCIAL DISTANCING REQUIREMENTS FOR ALL PARTICIPANTS. PUBLIC ATTENDANCE WILL BE LIMITED TO NO MORE THAN 6 PERSONS. FACEMASKS WILL BE AVAILABLE, MEDICAL MONITORING MAY BE REQUIRED. PUBLIC COMMENTS WILL BE ACCEPTED FOR INCLUSION IN THE OFFICIAL MINUTES BY NO LATER THAN 5:00 PM ON WEDNESDAY PRIOR TO THE MEETING.</w:t>
      </w:r>
    </w:p>
    <w:p w:rsidR="008F33B9" w:rsidRDefault="008F33B9" w:rsidP="008F33B9">
      <w:pPr>
        <w:spacing w:after="0"/>
        <w:jc w:val="center"/>
        <w:rPr>
          <w:b/>
          <w:bCs/>
          <w:i/>
          <w:sz w:val="14"/>
          <w:szCs w:val="16"/>
        </w:rPr>
      </w:pPr>
    </w:p>
    <w:p w:rsidR="008F33B9" w:rsidRDefault="008F33B9" w:rsidP="008F33B9">
      <w:pPr>
        <w:spacing w:after="0"/>
        <w:jc w:val="center"/>
        <w:rPr>
          <w:rFonts w:ascii="Book Antiqua" w:hAnsi="Book Antiqua"/>
          <w:b/>
        </w:rPr>
      </w:pPr>
      <w:r>
        <w:rPr>
          <w:rFonts w:ascii="Book Antiqua" w:hAnsi="Book Antiqua"/>
          <w:b/>
        </w:rPr>
        <w:t>AGENDA</w:t>
      </w:r>
    </w:p>
    <w:p w:rsidR="008F33B9" w:rsidRDefault="00EC3FA2" w:rsidP="008F33B9">
      <w:pPr>
        <w:spacing w:after="0"/>
        <w:jc w:val="center"/>
        <w:rPr>
          <w:rFonts w:ascii="Book Antiqua" w:hAnsi="Book Antiqua"/>
          <w:b/>
        </w:rPr>
      </w:pPr>
      <w:r>
        <w:rPr>
          <w:rFonts w:ascii="Book Antiqua" w:hAnsi="Book Antiqua"/>
          <w:b/>
        </w:rPr>
        <w:t>APRIL 25</w:t>
      </w:r>
      <w:r w:rsidR="008F33B9">
        <w:rPr>
          <w:rFonts w:ascii="Book Antiqua" w:hAnsi="Book Antiqua"/>
          <w:b/>
        </w:rPr>
        <w:t>, 2022</w:t>
      </w:r>
    </w:p>
    <w:p w:rsidR="008F33B9" w:rsidRDefault="008F33B9" w:rsidP="008F33B9">
      <w:pPr>
        <w:spacing w:after="0"/>
        <w:jc w:val="center"/>
        <w:rPr>
          <w:rFonts w:ascii="Book Antiqua" w:hAnsi="Book Antiqua"/>
          <w:b/>
        </w:rPr>
      </w:pPr>
      <w:r>
        <w:rPr>
          <w:rFonts w:ascii="Book Antiqua" w:hAnsi="Book Antiqua"/>
          <w:b/>
        </w:rPr>
        <w:t>7:00 PM</w:t>
      </w:r>
    </w:p>
    <w:p w:rsidR="008F33B9" w:rsidRDefault="008F33B9" w:rsidP="008F33B9">
      <w:pPr>
        <w:spacing w:after="0"/>
        <w:jc w:val="center"/>
        <w:rPr>
          <w:rFonts w:ascii="Book Antiqua" w:hAnsi="Book Antiqua"/>
          <w:b/>
        </w:rPr>
      </w:pP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Call to Order – Establish Quorum</w:t>
      </w:r>
    </w:p>
    <w:p w:rsidR="008F33B9" w:rsidRDefault="008F33B9" w:rsidP="008F33B9">
      <w:pPr>
        <w:pStyle w:val="ListParagraph"/>
        <w:spacing w:after="0"/>
        <w:ind w:left="810"/>
        <w:rPr>
          <w:rFonts w:ascii="Book Antiqua" w:hAnsi="Book Antiqua"/>
          <w:b/>
          <w:sz w:val="20"/>
          <w:szCs w:val="20"/>
        </w:rPr>
      </w:pP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Flag Salute</w:t>
      </w:r>
    </w:p>
    <w:p w:rsidR="008F33B9" w:rsidRDefault="008F33B9" w:rsidP="008F33B9">
      <w:pPr>
        <w:pStyle w:val="ListParagraph"/>
        <w:rPr>
          <w:rFonts w:ascii="Book Antiqua" w:hAnsi="Book Antiqua"/>
          <w:b/>
          <w:sz w:val="20"/>
          <w:szCs w:val="20"/>
        </w:rPr>
      </w:pP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Approval of the March 28, 2022 Minutes</w:t>
      </w:r>
    </w:p>
    <w:p w:rsidR="008F33B9" w:rsidRDefault="008F33B9" w:rsidP="008F33B9">
      <w:pPr>
        <w:spacing w:after="0"/>
        <w:rPr>
          <w:rFonts w:ascii="Book Antiqua" w:hAnsi="Book Antiqua"/>
          <w:b/>
          <w:sz w:val="20"/>
          <w:szCs w:val="20"/>
        </w:rPr>
      </w:pPr>
    </w:p>
    <w:p w:rsidR="008F33B9" w:rsidRDefault="008F33B9" w:rsidP="008F33B9">
      <w:pPr>
        <w:pStyle w:val="ListParagraph"/>
        <w:numPr>
          <w:ilvl w:val="0"/>
          <w:numId w:val="1"/>
        </w:numPr>
        <w:spacing w:after="0"/>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rsidR="008F33B9" w:rsidRDefault="008F33B9" w:rsidP="008F33B9">
      <w:pPr>
        <w:spacing w:after="0"/>
        <w:rPr>
          <w:rFonts w:ascii="Book Antiqua" w:hAnsi="Book Antiqua"/>
          <w:sz w:val="20"/>
          <w:szCs w:val="20"/>
        </w:rPr>
      </w:pPr>
    </w:p>
    <w:p w:rsidR="008F33B9" w:rsidRDefault="008F33B9" w:rsidP="008F33B9">
      <w:pPr>
        <w:pStyle w:val="ListParagraph"/>
        <w:numPr>
          <w:ilvl w:val="0"/>
          <w:numId w:val="1"/>
        </w:numPr>
        <w:spacing w:after="0"/>
        <w:rPr>
          <w:rFonts w:ascii="Book Antiqua" w:hAnsi="Book Antiqua"/>
          <w:sz w:val="20"/>
          <w:szCs w:val="20"/>
        </w:rPr>
      </w:pPr>
      <w:r>
        <w:rPr>
          <w:rFonts w:ascii="Book Antiqua" w:hAnsi="Book Antiqua"/>
          <w:b/>
          <w:sz w:val="20"/>
          <w:szCs w:val="20"/>
        </w:rPr>
        <w:t xml:space="preserve">Budget Status Report – </w:t>
      </w:r>
      <w:r>
        <w:rPr>
          <w:rFonts w:ascii="Book Antiqua" w:hAnsi="Book Antiqua"/>
          <w:sz w:val="20"/>
          <w:szCs w:val="20"/>
        </w:rPr>
        <w:t xml:space="preserve">as of March 31, 2022             </w:t>
      </w:r>
    </w:p>
    <w:p w:rsidR="008F33B9" w:rsidRDefault="008F33B9" w:rsidP="008F33B9">
      <w:pPr>
        <w:spacing w:after="0"/>
        <w:ind w:left="1440"/>
        <w:rPr>
          <w:rFonts w:ascii="Book Antiqua" w:hAnsi="Book Antiqua"/>
          <w:sz w:val="20"/>
          <w:szCs w:val="20"/>
        </w:rPr>
      </w:pPr>
      <w:r>
        <w:rPr>
          <w:rFonts w:ascii="Book Antiqua" w:hAnsi="Book Antiqua"/>
          <w:sz w:val="20"/>
          <w:szCs w:val="20"/>
        </w:rPr>
        <w:t>Cash on hand Account #48501 – General Fund</w:t>
      </w:r>
      <w:r>
        <w:rPr>
          <w:rFonts w:ascii="Book Antiqua" w:hAnsi="Book Antiqua"/>
          <w:sz w:val="20"/>
          <w:szCs w:val="20"/>
        </w:rPr>
        <w:tab/>
      </w:r>
      <w:r>
        <w:rPr>
          <w:rFonts w:ascii="Book Antiqua" w:hAnsi="Book Antiqua"/>
          <w:sz w:val="20"/>
          <w:szCs w:val="20"/>
        </w:rPr>
        <w:tab/>
        <w:t xml:space="preserve">           $   982,383.34</w:t>
      </w:r>
      <w:r>
        <w:rPr>
          <w:rFonts w:ascii="Book Antiqua" w:hAnsi="Book Antiqua"/>
          <w:sz w:val="20"/>
          <w:szCs w:val="20"/>
        </w:rPr>
        <w:tab/>
      </w:r>
    </w:p>
    <w:p w:rsidR="008F33B9" w:rsidRDefault="008F33B9" w:rsidP="008F33B9">
      <w:pPr>
        <w:spacing w:after="0"/>
        <w:ind w:left="1440"/>
        <w:rPr>
          <w:rFonts w:ascii="Book Antiqua" w:hAnsi="Book Antiqua"/>
          <w:sz w:val="20"/>
          <w:szCs w:val="20"/>
        </w:rPr>
      </w:pPr>
      <w:r>
        <w:rPr>
          <w:rFonts w:ascii="Book Antiqua" w:hAnsi="Book Antiqua"/>
          <w:sz w:val="20"/>
          <w:szCs w:val="20"/>
        </w:rPr>
        <w:t>Cash on hand Account #48505 – Grant Fund</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rPr>
        <w:tab/>
        <w:t xml:space="preserve">      2,705.64</w:t>
      </w:r>
      <w:r>
        <w:rPr>
          <w:rFonts w:ascii="Book Antiqua" w:hAnsi="Book Antiqua"/>
          <w:sz w:val="20"/>
          <w:szCs w:val="20"/>
        </w:rPr>
        <w:tab/>
        <w:t xml:space="preserve">      </w:t>
      </w:r>
    </w:p>
    <w:p w:rsidR="008F33B9" w:rsidRDefault="008F33B9" w:rsidP="008F33B9">
      <w:pPr>
        <w:spacing w:after="0"/>
        <w:ind w:left="1440"/>
        <w:rPr>
          <w:rFonts w:ascii="Book Antiqua" w:hAnsi="Book Antiqua"/>
          <w:sz w:val="20"/>
          <w:szCs w:val="20"/>
        </w:rPr>
      </w:pPr>
      <w:r>
        <w:rPr>
          <w:rFonts w:ascii="Book Antiqua" w:hAnsi="Book Antiqua"/>
          <w:sz w:val="20"/>
          <w:szCs w:val="20"/>
        </w:rPr>
        <w:t>Cash on hand Account #48551 – Strike Team Fund</w:t>
      </w:r>
      <w:r>
        <w:rPr>
          <w:rFonts w:ascii="Book Antiqua" w:hAnsi="Book Antiqua"/>
          <w:sz w:val="20"/>
          <w:szCs w:val="20"/>
        </w:rPr>
        <w:tab/>
        <w:t xml:space="preserve">   </w:t>
      </w:r>
      <w:r>
        <w:rPr>
          <w:rFonts w:ascii="Book Antiqua" w:hAnsi="Book Antiqua"/>
          <w:sz w:val="20"/>
          <w:szCs w:val="20"/>
        </w:rPr>
        <w:tab/>
        <w:t xml:space="preserve">    99,164.80</w:t>
      </w:r>
      <w:r>
        <w:rPr>
          <w:rFonts w:ascii="Book Antiqua" w:hAnsi="Book Antiqua"/>
          <w:sz w:val="20"/>
          <w:szCs w:val="20"/>
        </w:rPr>
        <w:tab/>
      </w:r>
    </w:p>
    <w:p w:rsidR="008F33B9" w:rsidRDefault="008F33B9" w:rsidP="008F33B9">
      <w:pPr>
        <w:spacing w:after="0"/>
        <w:ind w:left="1440"/>
        <w:rPr>
          <w:rFonts w:ascii="Book Antiqua" w:hAnsi="Book Antiqua"/>
          <w:sz w:val="20"/>
          <w:szCs w:val="20"/>
          <w:u w:val="single"/>
        </w:rPr>
      </w:pPr>
      <w:r>
        <w:rPr>
          <w:rFonts w:ascii="Book Antiqua" w:hAnsi="Book Antiqua"/>
          <w:sz w:val="20"/>
          <w:szCs w:val="20"/>
        </w:rPr>
        <w:t>Cash on hand Account #48591 – Capital Outlay Fund</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u w:val="single"/>
        </w:rPr>
        <w:t xml:space="preserve"> 366,893.38</w:t>
      </w:r>
      <w:r>
        <w:rPr>
          <w:rFonts w:ascii="Book Antiqua" w:hAnsi="Book Antiqua"/>
          <w:sz w:val="20"/>
          <w:szCs w:val="20"/>
        </w:rPr>
        <w:tab/>
        <w:t xml:space="preserve">  </w:t>
      </w:r>
    </w:p>
    <w:p w:rsidR="008F33B9" w:rsidRDefault="008F33B9" w:rsidP="008F33B9">
      <w:pPr>
        <w:spacing w:after="0"/>
        <w:ind w:left="1440"/>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Total    </w:t>
      </w:r>
      <w:r>
        <w:rPr>
          <w:rFonts w:ascii="Book Antiqua" w:hAnsi="Book Antiqua"/>
          <w:sz w:val="20"/>
          <w:szCs w:val="20"/>
        </w:rPr>
        <w:tab/>
        <w:t xml:space="preserve">            $1,451,147.16</w:t>
      </w: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Payment of Bills </w:t>
      </w:r>
    </w:p>
    <w:p w:rsidR="008F33B9" w:rsidRDefault="008F33B9" w:rsidP="008F33B9">
      <w:pPr>
        <w:pStyle w:val="ListParagraph"/>
        <w:spacing w:after="0"/>
        <w:ind w:left="810"/>
        <w:rPr>
          <w:rFonts w:ascii="Book Antiqua" w:hAnsi="Book Antiqua"/>
          <w:b/>
          <w:sz w:val="20"/>
          <w:szCs w:val="20"/>
        </w:rPr>
      </w:pP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Chief’s Report -</w:t>
      </w:r>
    </w:p>
    <w:p w:rsidR="008F33B9" w:rsidRDefault="008F33B9" w:rsidP="008F33B9">
      <w:pPr>
        <w:spacing w:after="0"/>
        <w:ind w:left="450"/>
        <w:rPr>
          <w:rFonts w:ascii="Book Antiqua" w:hAnsi="Book Antiqua"/>
          <w:b/>
          <w:sz w:val="20"/>
          <w:szCs w:val="20"/>
        </w:rPr>
      </w:pPr>
    </w:p>
    <w:p w:rsidR="008F33B9" w:rsidRDefault="008F33B9" w:rsidP="008F33B9">
      <w:pPr>
        <w:spacing w:after="0"/>
        <w:rPr>
          <w:rFonts w:ascii="Book Antiqua" w:hAnsi="Book Antiqua"/>
          <w:b/>
          <w:sz w:val="20"/>
          <w:szCs w:val="20"/>
        </w:rPr>
      </w:pPr>
      <w:r>
        <w:rPr>
          <w:rFonts w:ascii="Book Antiqua" w:hAnsi="Book Antiqua"/>
          <w:b/>
          <w:sz w:val="20"/>
          <w:szCs w:val="20"/>
        </w:rPr>
        <w:t>Information Items:</w:t>
      </w:r>
    </w:p>
    <w:p w:rsidR="008F33B9" w:rsidRP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Correspondence – </w:t>
      </w:r>
      <w:r>
        <w:rPr>
          <w:rFonts w:ascii="Book Antiqua" w:hAnsi="Book Antiqua"/>
          <w:sz w:val="20"/>
          <w:szCs w:val="20"/>
        </w:rPr>
        <w:t>see attached list</w:t>
      </w: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Personnel status</w:t>
      </w:r>
    </w:p>
    <w:p w:rsidR="008F33B9" w:rsidRDefault="008F33B9" w:rsidP="008F33B9">
      <w:pPr>
        <w:pStyle w:val="ListParagraph"/>
        <w:spacing w:after="0"/>
        <w:ind w:left="900"/>
        <w:rPr>
          <w:rFonts w:ascii="Book Antiqua" w:hAnsi="Book Antiqua"/>
          <w:b/>
          <w:sz w:val="20"/>
          <w:szCs w:val="20"/>
        </w:rPr>
      </w:pPr>
    </w:p>
    <w:p w:rsidR="008F33B9" w:rsidRDefault="008F33B9" w:rsidP="008F33B9">
      <w:pPr>
        <w:spacing w:after="0"/>
        <w:rPr>
          <w:rFonts w:ascii="Book Antiqua" w:hAnsi="Book Antiqua"/>
          <w:b/>
          <w:sz w:val="20"/>
          <w:szCs w:val="20"/>
        </w:rPr>
      </w:pPr>
      <w:r>
        <w:rPr>
          <w:rFonts w:ascii="Book Antiqua" w:hAnsi="Book Antiqua"/>
          <w:b/>
          <w:sz w:val="20"/>
          <w:szCs w:val="20"/>
        </w:rPr>
        <w:t xml:space="preserve">Action Items: </w:t>
      </w: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Three Radio Installation quotes – approval of estimated costs.</w:t>
      </w: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Good of the Order </w:t>
      </w:r>
    </w:p>
    <w:p w:rsidR="008F33B9" w:rsidRDefault="008F33B9" w:rsidP="008F33B9">
      <w:pPr>
        <w:pStyle w:val="ListParagraph"/>
        <w:numPr>
          <w:ilvl w:val="0"/>
          <w:numId w:val="1"/>
        </w:numPr>
        <w:spacing w:after="0"/>
        <w:rPr>
          <w:rFonts w:ascii="Book Antiqua" w:hAnsi="Book Antiqua"/>
          <w:b/>
          <w:sz w:val="20"/>
          <w:szCs w:val="20"/>
        </w:rPr>
      </w:pPr>
      <w:r>
        <w:rPr>
          <w:rFonts w:ascii="Book Antiqua" w:hAnsi="Book Antiqua"/>
          <w:b/>
          <w:sz w:val="20"/>
          <w:szCs w:val="20"/>
        </w:rPr>
        <w:t>Adjournment</w:t>
      </w:r>
    </w:p>
    <w:p w:rsidR="008F33B9" w:rsidRDefault="008F33B9" w:rsidP="008F33B9">
      <w:pPr>
        <w:spacing w:after="0"/>
        <w:rPr>
          <w:rFonts w:ascii="Book Antiqua" w:hAnsi="Book Antiqua"/>
          <w:b/>
          <w:sz w:val="16"/>
          <w:szCs w:val="16"/>
        </w:rPr>
      </w:pPr>
    </w:p>
    <w:p w:rsidR="008F33B9" w:rsidRDefault="008F33B9" w:rsidP="008F33B9">
      <w:pPr>
        <w:spacing w:after="0"/>
        <w:rPr>
          <w:rFonts w:ascii="Book Antiqua" w:hAnsi="Book Antiqua"/>
          <w:b/>
          <w:sz w:val="16"/>
          <w:szCs w:val="16"/>
        </w:rPr>
      </w:pPr>
    </w:p>
    <w:p w:rsidR="008F33B9" w:rsidRDefault="008F33B9" w:rsidP="008F33B9">
      <w:pPr>
        <w:spacing w:after="0"/>
        <w:rPr>
          <w:rFonts w:ascii="Book Antiqua" w:hAnsi="Book Antiqua"/>
          <w:b/>
          <w:sz w:val="16"/>
          <w:szCs w:val="16"/>
        </w:rPr>
      </w:pPr>
    </w:p>
    <w:p w:rsidR="008F33B9" w:rsidRDefault="008F33B9" w:rsidP="008F33B9">
      <w:pPr>
        <w:spacing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rsidR="008F33B9" w:rsidRDefault="008F33B9" w:rsidP="008F33B9">
      <w:pPr>
        <w:spacing w:after="0"/>
        <w:rPr>
          <w:rFonts w:ascii="Book Antiqua" w:hAnsi="Book Antiqua"/>
          <w:b/>
          <w:sz w:val="16"/>
          <w:szCs w:val="16"/>
        </w:rPr>
      </w:pPr>
      <w:r>
        <w:rPr>
          <w:rFonts w:ascii="Book Antiqua" w:hAnsi="Book Antiqua"/>
          <w:b/>
          <w:sz w:val="16"/>
          <w:szCs w:val="16"/>
        </w:rPr>
        <w:t xml:space="preserve">Certificate of Posting:  </w:t>
      </w:r>
      <w:r>
        <w:rPr>
          <w:rFonts w:ascii="Book Antiqua" w:hAnsi="Book Antiqua"/>
          <w:sz w:val="16"/>
          <w:szCs w:val="16"/>
        </w:rPr>
        <w:t xml:space="preserve">I certify that on </w:t>
      </w:r>
      <w:r>
        <w:rPr>
          <w:rFonts w:ascii="Book Antiqua" w:hAnsi="Book Antiqua"/>
          <w:b/>
          <w:sz w:val="16"/>
          <w:szCs w:val="16"/>
        </w:rPr>
        <w:t>April 22, 2022</w:t>
      </w:r>
      <w:r>
        <w:rPr>
          <w:rFonts w:ascii="Book Antiqua" w:hAnsi="Book Antiqua"/>
          <w:sz w:val="16"/>
          <w:szCs w:val="16"/>
        </w:rPr>
        <w:t xml:space="preserve">.  I Matthew Bailey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 xml:space="preserve">Executed at Farmington, California – April 22, 2022.   </w:t>
      </w:r>
    </w:p>
    <w:p w:rsidR="008F33B9" w:rsidRDefault="008F33B9" w:rsidP="008F33B9">
      <w:pPr>
        <w:spacing w:after="0"/>
        <w:rPr>
          <w:rFonts w:ascii="Book Antiqua" w:hAnsi="Book Antiqua"/>
          <w:b/>
          <w:sz w:val="16"/>
          <w:szCs w:val="16"/>
        </w:rPr>
      </w:pPr>
      <w:r>
        <w:rPr>
          <w:rFonts w:ascii="Book Antiqua" w:hAnsi="Book Antiqua"/>
          <w:b/>
          <w:sz w:val="16"/>
          <w:szCs w:val="16"/>
        </w:rPr>
        <w:t>Approved: Fire Chief Matthew Bailey</w:t>
      </w:r>
    </w:p>
    <w:p w:rsidR="008F33B9" w:rsidRDefault="008F33B9" w:rsidP="008F33B9"/>
    <w:p w:rsidR="00E061EA" w:rsidRDefault="00E061EA"/>
    <w:sectPr w:rsidR="00E061EA" w:rsidSect="008F33B9">
      <w:pgSz w:w="12240" w:h="15840"/>
      <w:pgMar w:top="45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BB0"/>
    <w:multiLevelType w:val="hybridMultilevel"/>
    <w:tmpl w:val="D04212EE"/>
    <w:lvl w:ilvl="0" w:tplc="96D4B540">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B9"/>
    <w:rsid w:val="0025723E"/>
    <w:rsid w:val="00534FCB"/>
    <w:rsid w:val="008F33B9"/>
    <w:rsid w:val="00E061EA"/>
    <w:rsid w:val="00E75301"/>
    <w:rsid w:val="00EC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B9"/>
    <w:pPr>
      <w:ind w:left="720"/>
      <w:contextualSpacing/>
    </w:pPr>
  </w:style>
  <w:style w:type="paragraph" w:customStyle="1" w:styleId="Default">
    <w:name w:val="Default"/>
    <w:rsid w:val="008F33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B9"/>
    <w:pPr>
      <w:ind w:left="720"/>
      <w:contextualSpacing/>
    </w:pPr>
  </w:style>
  <w:style w:type="paragraph" w:customStyle="1" w:styleId="Default">
    <w:name w:val="Default"/>
    <w:rsid w:val="008F33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4</cp:revision>
  <cp:lastPrinted>2022-04-24T02:39:00Z</cp:lastPrinted>
  <dcterms:created xsi:type="dcterms:W3CDTF">2022-04-23T00:22:00Z</dcterms:created>
  <dcterms:modified xsi:type="dcterms:W3CDTF">2022-04-24T03:13:00Z</dcterms:modified>
</cp:coreProperties>
</file>